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4F" w:rsidRPr="00C12E4F" w:rsidRDefault="00D508EB" w:rsidP="00D508E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2E4F" w:rsidRPr="00C12E4F">
        <w:rPr>
          <w:rFonts w:ascii="Arial" w:hAnsi="Arial" w:cs="Arial"/>
        </w:rPr>
        <w:t>Roźwienica 2013-11-21</w:t>
      </w:r>
    </w:p>
    <w:p w:rsidR="00D508EB" w:rsidRDefault="00D508EB" w:rsidP="00C12E4F">
      <w:pPr>
        <w:rPr>
          <w:rFonts w:ascii="Arial" w:hAnsi="Arial" w:cs="Arial"/>
        </w:rPr>
      </w:pPr>
    </w:p>
    <w:p w:rsidR="00C12E4F" w:rsidRPr="00C12E4F" w:rsidRDefault="00C12E4F" w:rsidP="00C12E4F">
      <w:pPr>
        <w:rPr>
          <w:rFonts w:ascii="Arial" w:hAnsi="Arial" w:cs="Arial"/>
        </w:rPr>
      </w:pPr>
      <w:r w:rsidRPr="00C12E4F">
        <w:rPr>
          <w:rFonts w:ascii="Arial" w:hAnsi="Arial" w:cs="Arial"/>
        </w:rPr>
        <w:t>RG.271.18.2013</w:t>
      </w:r>
    </w:p>
    <w:p w:rsidR="00C12E4F" w:rsidRPr="00C12E4F" w:rsidRDefault="00C12E4F" w:rsidP="00C12E4F">
      <w:pPr>
        <w:rPr>
          <w:rFonts w:ascii="Arial" w:hAnsi="Arial" w:cs="Arial"/>
        </w:rPr>
      </w:pPr>
    </w:p>
    <w:p w:rsidR="00C12E4F" w:rsidRPr="00C12E4F" w:rsidRDefault="00C12E4F" w:rsidP="00C12E4F">
      <w:pPr>
        <w:rPr>
          <w:rFonts w:ascii="Arial" w:hAnsi="Arial" w:cs="Arial"/>
        </w:rPr>
      </w:pPr>
    </w:p>
    <w:p w:rsidR="00C12E4F" w:rsidRPr="00C12E4F" w:rsidRDefault="00C12E4F" w:rsidP="00C12E4F">
      <w:pPr>
        <w:rPr>
          <w:rFonts w:ascii="Arial" w:hAnsi="Arial" w:cs="Arial"/>
        </w:rPr>
      </w:pP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</w:r>
      <w:r w:rsidRPr="00C12E4F">
        <w:rPr>
          <w:rFonts w:ascii="Arial" w:hAnsi="Arial" w:cs="Arial"/>
        </w:rPr>
        <w:tab/>
        <w:t xml:space="preserve">Uczestnicy postepowania przetargowego </w:t>
      </w:r>
    </w:p>
    <w:p w:rsidR="00C12E4F" w:rsidRPr="00C12E4F" w:rsidRDefault="00C12E4F" w:rsidP="00C12E4F">
      <w:pPr>
        <w:rPr>
          <w:rFonts w:ascii="Arial" w:hAnsi="Arial" w:cs="Arial"/>
        </w:rPr>
      </w:pPr>
    </w:p>
    <w:p w:rsidR="00C12E4F" w:rsidRPr="00C12E4F" w:rsidRDefault="00C12E4F" w:rsidP="00C12E4F">
      <w:pPr>
        <w:rPr>
          <w:rFonts w:ascii="Arial" w:hAnsi="Arial" w:cs="Arial"/>
          <w:u w:val="single"/>
        </w:rPr>
      </w:pPr>
      <w:r w:rsidRPr="00C12E4F">
        <w:rPr>
          <w:rFonts w:ascii="Arial" w:hAnsi="Arial" w:cs="Arial"/>
        </w:rPr>
        <w:t>Dotyczy</w:t>
      </w:r>
      <w:r w:rsidRPr="00C12E4F">
        <w:rPr>
          <w:rFonts w:ascii="Arial" w:hAnsi="Arial" w:cs="Arial"/>
          <w:u w:val="single"/>
        </w:rPr>
        <w:t>: postepowania przetargowego na Dostawę energii elektrycznej dla potrzeb Gminy Roźwienica.</w:t>
      </w:r>
    </w:p>
    <w:p w:rsidR="00C12E4F" w:rsidRPr="00C12E4F" w:rsidRDefault="00C12E4F" w:rsidP="00C12E4F">
      <w:pPr>
        <w:rPr>
          <w:rFonts w:ascii="Arial" w:hAnsi="Arial" w:cs="Arial"/>
          <w:u w:val="single"/>
        </w:rPr>
      </w:pPr>
    </w:p>
    <w:p w:rsidR="00C12E4F" w:rsidRDefault="00C12E4F" w:rsidP="00C12E4F">
      <w:pPr>
        <w:rPr>
          <w:rFonts w:ascii="Arial" w:hAnsi="Arial" w:cs="Arial"/>
        </w:rPr>
      </w:pPr>
      <w:r w:rsidRPr="00C12E4F">
        <w:rPr>
          <w:rFonts w:ascii="Arial" w:hAnsi="Arial" w:cs="Arial"/>
        </w:rPr>
        <w:tab/>
        <w:t>W związku z otrzymanym zapytaniem dotyczącym niejasności w SIWZ Gmina Roźwienica wyjaśnia:</w:t>
      </w:r>
    </w:p>
    <w:p w:rsidR="00C12E4F" w:rsidRDefault="00C12E4F" w:rsidP="00C12E4F">
      <w:pPr>
        <w:rPr>
          <w:rFonts w:ascii="Arial" w:hAnsi="Arial" w:cs="Arial"/>
        </w:rPr>
      </w:pPr>
    </w:p>
    <w:p w:rsidR="00C12E4F" w:rsidRPr="00C12E4F" w:rsidRDefault="00C12E4F" w:rsidP="00C12E4F">
      <w:pPr>
        <w:rPr>
          <w:rFonts w:ascii="Arial" w:hAnsi="Arial" w:cs="Arial"/>
        </w:rPr>
      </w:pPr>
      <w:r>
        <w:rPr>
          <w:rFonts w:ascii="Arial" w:hAnsi="Arial" w:cs="Arial"/>
        </w:rPr>
        <w:t>Wniosek 1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12E4F">
        <w:rPr>
          <w:rFonts w:ascii="Arial" w:hAnsi="Arial" w:cs="Arial"/>
        </w:rPr>
        <w:t>W związku z opisem przedmiotu zamówienia zamieszc</w:t>
      </w:r>
      <w:r>
        <w:rPr>
          <w:rFonts w:ascii="Arial" w:hAnsi="Arial" w:cs="Arial"/>
        </w:rPr>
        <w:t>zonym w Rozdziale III ust.2 SIWZ</w:t>
      </w:r>
      <w:r w:rsidRPr="00C12E4F">
        <w:rPr>
          <w:rFonts w:ascii="Arial" w:hAnsi="Arial" w:cs="Arial"/>
        </w:rPr>
        <w:t xml:space="preserve"> o treści:</w:t>
      </w:r>
    </w:p>
    <w:p w:rsidR="00C12E4F" w:rsidRP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C12E4F">
        <w:rPr>
          <w:rFonts w:ascii="Arial" w:hAnsi="Arial" w:cs="Arial"/>
        </w:rPr>
        <w:t xml:space="preserve"> </w:t>
      </w:r>
      <w:r w:rsidRPr="00C12E4F">
        <w:rPr>
          <w:rFonts w:ascii="Arial" w:hAnsi="Arial" w:cs="Arial"/>
          <w:color w:val="000000"/>
        </w:rPr>
        <w:t xml:space="preserve">2. Opis przedmiotu zamówienia: 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  <w:r w:rsidRPr="00C12E4F">
        <w:rPr>
          <w:rFonts w:ascii="Arial" w:hAnsi="Arial" w:cs="Arial"/>
          <w:color w:val="000000"/>
          <w:highlight w:val="white"/>
        </w:rPr>
        <w:t xml:space="preserve">1.Przedmiotem zamówienia jest kompleksowa dostawa energii elektrycznej do budynków, lokali, obiektów użytkowych, urządzeń komunalnych oraz do zasilania oświetlenia ulicznego na terenie  Gminy Roźwienica w okresie od 01.01.2014 r.   do 31.12.2014 r. </w:t>
      </w:r>
      <w:r>
        <w:rPr>
          <w:rFonts w:ascii="Arial" w:hAnsi="Arial" w:cs="Arial"/>
          <w:color w:val="000000"/>
          <w:highlight w:val="white"/>
        </w:rPr>
        <w:t>Wykonawca  zwraca  się  z prośba o dostosowanie zapisów SIWZ do przedmiotu zamówienia w tym formularzy ofertowych – tak, aby Wykonawca mógł ująć koszty zapewnienia  świadczenia usług dystrybucji energii elektrycznej.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Odpowiedź: 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Zamawiający zmodyfikował zapisy SIWZ w następujący sposób: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Opis przedmiotu zamówienia: 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1.Przedmiotem zamówienia jest dostawa energii elektrycznej do budynków, lokali, obiektów użytkowych, urządzeń komunalnych oraz do zasilania oświetlenia ulicznego na terenie  Gminy Roźwienica w okresie od 01.01.2014 r.   do 31.12.2014 r. 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W związku z powyższym koszty usług świadczenia dystrybucji nie są objęte niniejszym przetargiem.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Wniosek 2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W załączniku nr 5  do SIWZ – Istotne postanowienia Umowy w § 7 ust. 2  Wykonawca  zwraca się z uprzejmą prośba o dokonanie  modyfikacji przedmiotowego zapisu do treści: Za datę  zapłaty uznaje się  datę uznania  rachunku bankowego Wykonawcy.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Odpowiedź</w:t>
      </w:r>
    </w:p>
    <w:p w:rsidR="00D508EB" w:rsidRPr="00D508EB" w:rsidRDefault="00C12E4F" w:rsidP="00D508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Zamawiający </w:t>
      </w:r>
      <w:r w:rsidR="00D508EB">
        <w:rPr>
          <w:rFonts w:ascii="Arial" w:hAnsi="Arial" w:cs="Arial"/>
          <w:color w:val="000000"/>
          <w:highlight w:val="white"/>
        </w:rPr>
        <w:t>przychyla się do wniosku Wykonawcy i modyfikuje przedmiotowy zapis, który otrzymuje brzmienie:</w:t>
      </w:r>
      <w:r w:rsidR="00D508EB" w:rsidRPr="00D508EB">
        <w:rPr>
          <w:rFonts w:ascii="Arial" w:hAnsi="Arial" w:cs="Arial"/>
          <w:color w:val="000000"/>
          <w:highlight w:val="white"/>
        </w:rPr>
        <w:t xml:space="preserve"> </w:t>
      </w:r>
      <w:r w:rsidR="00D508EB" w:rsidRPr="00D508EB">
        <w:rPr>
          <w:rFonts w:ascii="Arial" w:hAnsi="Arial" w:cs="Arial"/>
          <w:b/>
          <w:color w:val="000000"/>
          <w:highlight w:val="white"/>
        </w:rPr>
        <w:t>Za datę  zapłaty uznaje się  datę uznania  rachunku bankowego Wykonawcy.</w:t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D508EB" w:rsidRDefault="00D508EB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D508EB" w:rsidRDefault="00D508EB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Ponadto Zamawiający dokonał modyfikacji załączników od Nr 1a do Nr 1h w zakresie opisu okresu zużycia energii elektrycznej oraz usunięto w jednym, z  załączników  koszt energii elektrycznej biernej. Załączniki stanowią integralną część niniejszego wyjaśnienia.</w:t>
      </w:r>
    </w:p>
    <w:p w:rsidR="00D508EB" w:rsidRDefault="00D508EB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Dodano również załącznik Nr 7 i załącznik Nr 8 pominięte przez roztargnienie przy umieszczaniu ogłoszenia na stronie Zamawiającego.</w:t>
      </w:r>
    </w:p>
    <w:p w:rsidR="00D508EB" w:rsidRDefault="00D508EB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D508EB" w:rsidRDefault="00D508EB" w:rsidP="00D508E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</w:t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  <w:r>
        <w:rPr>
          <w:rFonts w:ascii="Arial" w:hAnsi="Arial" w:cs="Arial"/>
          <w:color w:val="000000"/>
          <w:highlight w:val="white"/>
        </w:rPr>
        <w:tab/>
      </w: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</w:p>
    <w:p w:rsidR="00C12E4F" w:rsidRPr="00C12E4F" w:rsidRDefault="00C12E4F" w:rsidP="00C12E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highlight w:val="white"/>
        </w:rPr>
      </w:pPr>
    </w:p>
    <w:p w:rsidR="00C12E4F" w:rsidRDefault="00C12E4F" w:rsidP="00C12E4F"/>
    <w:p w:rsidR="00C12E4F" w:rsidRDefault="00C12E4F" w:rsidP="00C12E4F"/>
    <w:sectPr w:rsidR="00C1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2E" w:rsidRDefault="006B1E2E" w:rsidP="00C12E4F">
      <w:pPr>
        <w:spacing w:after="0" w:line="240" w:lineRule="auto"/>
      </w:pPr>
      <w:r>
        <w:separator/>
      </w:r>
    </w:p>
  </w:endnote>
  <w:endnote w:type="continuationSeparator" w:id="0">
    <w:p w:rsidR="006B1E2E" w:rsidRDefault="006B1E2E" w:rsidP="00C1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2E" w:rsidRDefault="006B1E2E" w:rsidP="00C12E4F">
      <w:pPr>
        <w:spacing w:after="0" w:line="240" w:lineRule="auto"/>
      </w:pPr>
      <w:r>
        <w:separator/>
      </w:r>
    </w:p>
  </w:footnote>
  <w:footnote w:type="continuationSeparator" w:id="0">
    <w:p w:rsidR="006B1E2E" w:rsidRDefault="006B1E2E" w:rsidP="00C1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78A5"/>
    <w:multiLevelType w:val="hybridMultilevel"/>
    <w:tmpl w:val="0B46C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4F"/>
    <w:rsid w:val="002666AB"/>
    <w:rsid w:val="006B1E2E"/>
    <w:rsid w:val="00C12E4F"/>
    <w:rsid w:val="00D5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729D-C458-4E5B-9B64-460E0C7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E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cp:lastPrinted>2013-11-21T11:08:00Z</cp:lastPrinted>
  <dcterms:created xsi:type="dcterms:W3CDTF">2013-11-21T10:48:00Z</dcterms:created>
  <dcterms:modified xsi:type="dcterms:W3CDTF">2013-11-21T11:09:00Z</dcterms:modified>
</cp:coreProperties>
</file>